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234AF" w14:textId="1E11118C" w:rsidR="00631627" w:rsidRPr="007E618F" w:rsidRDefault="00631627" w:rsidP="007E618F">
      <w:pPr>
        <w:spacing w:line="276" w:lineRule="auto"/>
        <w:ind w:right="-284"/>
        <w:jc w:val="right"/>
        <w:rPr>
          <w:rFonts w:cs="Times New Roman"/>
          <w:sz w:val="22"/>
          <w:szCs w:val="22"/>
        </w:rPr>
      </w:pPr>
      <w:r w:rsidRPr="007E618F">
        <w:rPr>
          <w:rFonts w:cs="Times New Roman"/>
          <w:sz w:val="22"/>
          <w:szCs w:val="22"/>
        </w:rPr>
        <w:t>Bobowa, dn.…</w:t>
      </w:r>
      <w:r w:rsidR="00867DA6" w:rsidRPr="007E618F">
        <w:rPr>
          <w:rFonts w:cs="Times New Roman"/>
          <w:sz w:val="22"/>
          <w:szCs w:val="22"/>
        </w:rPr>
        <w:t>…….</w:t>
      </w:r>
      <w:r w:rsidRPr="007E618F">
        <w:rPr>
          <w:rFonts w:cs="Times New Roman"/>
          <w:sz w:val="22"/>
          <w:szCs w:val="22"/>
        </w:rPr>
        <w:t>…….</w:t>
      </w:r>
    </w:p>
    <w:p w14:paraId="5B8BE2E2" w14:textId="77777777" w:rsidR="00631627" w:rsidRPr="007E618F" w:rsidRDefault="00631627" w:rsidP="007E618F">
      <w:pPr>
        <w:spacing w:line="276" w:lineRule="auto"/>
        <w:ind w:right="-284"/>
        <w:jc w:val="center"/>
        <w:rPr>
          <w:rFonts w:cs="Times New Roman"/>
          <w:b/>
          <w:sz w:val="22"/>
          <w:szCs w:val="22"/>
        </w:rPr>
      </w:pPr>
    </w:p>
    <w:p w14:paraId="208BD29E" w14:textId="77777777" w:rsidR="00631627" w:rsidRPr="007E618F" w:rsidRDefault="00631627" w:rsidP="007E618F">
      <w:pPr>
        <w:spacing w:line="276" w:lineRule="auto"/>
        <w:ind w:right="-284"/>
        <w:jc w:val="center"/>
        <w:rPr>
          <w:rFonts w:cs="Times New Roman"/>
          <w:b/>
          <w:sz w:val="22"/>
          <w:szCs w:val="22"/>
        </w:rPr>
      </w:pPr>
      <w:r w:rsidRPr="007E618F">
        <w:rPr>
          <w:rFonts w:cs="Times New Roman"/>
          <w:b/>
          <w:sz w:val="22"/>
          <w:szCs w:val="22"/>
        </w:rPr>
        <w:t>Klauzula informacyjna</w:t>
      </w:r>
    </w:p>
    <w:p w14:paraId="2F1BBB0F" w14:textId="77777777" w:rsidR="00631627" w:rsidRPr="007E618F" w:rsidRDefault="00631627" w:rsidP="007E618F">
      <w:pPr>
        <w:spacing w:line="276" w:lineRule="auto"/>
        <w:ind w:right="-284"/>
        <w:rPr>
          <w:rFonts w:cs="Times New Roman"/>
          <w:sz w:val="22"/>
          <w:szCs w:val="22"/>
        </w:rPr>
      </w:pPr>
    </w:p>
    <w:p w14:paraId="55E4091D" w14:textId="77777777" w:rsidR="00631627" w:rsidRPr="007E618F" w:rsidRDefault="00631627" w:rsidP="007E618F">
      <w:pPr>
        <w:tabs>
          <w:tab w:val="left" w:pos="284"/>
          <w:tab w:val="left" w:pos="426"/>
        </w:tabs>
        <w:spacing w:line="276" w:lineRule="auto"/>
        <w:ind w:right="-284"/>
        <w:jc w:val="both"/>
        <w:rPr>
          <w:rFonts w:cs="Times New Roman"/>
          <w:sz w:val="22"/>
          <w:szCs w:val="22"/>
        </w:rPr>
      </w:pPr>
      <w:r w:rsidRPr="007E618F">
        <w:rPr>
          <w:rFonts w:cs="Times New Roman"/>
          <w:sz w:val="22"/>
          <w:szCs w:val="22"/>
        </w:rPr>
        <w:t xml:space="preserve">Zgodnie </w:t>
      </w:r>
      <w:r w:rsidRPr="007E618F">
        <w:rPr>
          <w:rFonts w:cs="Times New Roman"/>
          <w:i/>
          <w:sz w:val="22"/>
          <w:szCs w:val="22"/>
        </w:rPr>
        <w:t xml:space="preserve">z art. 13 Rozporządzenia Parlamentu Europejskiego i Rady (UE) 2016/679 z dnia 27 kwietnia 2016 r. </w:t>
      </w:r>
      <w:r w:rsidRPr="007E618F">
        <w:rPr>
          <w:rFonts w:cs="Times New Roman"/>
          <w:sz w:val="22"/>
          <w:szCs w:val="22"/>
        </w:rPr>
        <w:t xml:space="preserve">informuję, że </w:t>
      </w:r>
    </w:p>
    <w:p w14:paraId="283E6F22" w14:textId="5A1EEDD1" w:rsidR="00631627" w:rsidRPr="007E618F" w:rsidRDefault="00631627" w:rsidP="007E618F">
      <w:pPr>
        <w:numPr>
          <w:ilvl w:val="1"/>
          <w:numId w:val="1"/>
        </w:numPr>
        <w:tabs>
          <w:tab w:val="left" w:pos="709"/>
        </w:tabs>
        <w:spacing w:line="276" w:lineRule="auto"/>
        <w:ind w:left="709" w:right="-284" w:hanging="425"/>
        <w:jc w:val="both"/>
        <w:rPr>
          <w:rFonts w:cs="Times New Roman"/>
          <w:sz w:val="22"/>
          <w:szCs w:val="22"/>
        </w:rPr>
      </w:pPr>
      <w:r w:rsidRPr="007E618F">
        <w:rPr>
          <w:rFonts w:cs="Times New Roman"/>
          <w:sz w:val="22"/>
          <w:szCs w:val="22"/>
        </w:rPr>
        <w:t xml:space="preserve">Administratorem Pani/Pana danych osobowych jest </w:t>
      </w:r>
      <w:r w:rsidRPr="007E618F">
        <w:rPr>
          <w:sz w:val="22"/>
          <w:szCs w:val="22"/>
        </w:rPr>
        <w:t>Ośrodek Pomocy Społecznej w Bobowej</w:t>
      </w:r>
      <w:r w:rsidRPr="007E618F">
        <w:rPr>
          <w:rFonts w:cs="Times New Roman"/>
          <w:sz w:val="22"/>
          <w:szCs w:val="22"/>
        </w:rPr>
        <w:t xml:space="preserve">, ul. Rynek 21, 38-350 Bobowa, reprezentowany przez Kierownika; </w:t>
      </w:r>
    </w:p>
    <w:p w14:paraId="0E9B7895" w14:textId="77777777" w:rsidR="007E618F" w:rsidRPr="007E618F" w:rsidRDefault="007E618F" w:rsidP="007E618F">
      <w:pPr>
        <w:numPr>
          <w:ilvl w:val="1"/>
          <w:numId w:val="1"/>
        </w:numPr>
        <w:tabs>
          <w:tab w:val="left" w:pos="709"/>
        </w:tabs>
        <w:spacing w:line="276" w:lineRule="auto"/>
        <w:ind w:left="709" w:right="-284" w:hanging="425"/>
        <w:jc w:val="both"/>
        <w:rPr>
          <w:rFonts w:cs="Times New Roman"/>
          <w:sz w:val="22"/>
          <w:szCs w:val="22"/>
        </w:rPr>
      </w:pPr>
      <w:r w:rsidRPr="007E618F">
        <w:rPr>
          <w:rFonts w:cs="Times New Roman"/>
          <w:sz w:val="22"/>
          <w:szCs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7E618F">
          <w:rPr>
            <w:rStyle w:val="Hipercze"/>
            <w:sz w:val="22"/>
            <w:szCs w:val="22"/>
          </w:rPr>
          <w:t>iod.ops@bobowa.pl</w:t>
        </w:r>
      </w:hyperlink>
      <w:r w:rsidRPr="007E618F">
        <w:rPr>
          <w:rFonts w:cs="Times New Roman"/>
          <w:sz w:val="22"/>
          <w:szCs w:val="22"/>
          <w:lang w:eastAsia="pl-PL"/>
        </w:rPr>
        <w:t xml:space="preserve">, telefonicznie dzwoniąc pod numer: 18 35 14 456 </w:t>
      </w:r>
      <w:r w:rsidRPr="007E618F">
        <w:rPr>
          <w:rFonts w:cs="Times New Roman"/>
          <w:sz w:val="22"/>
          <w:szCs w:val="22"/>
        </w:rPr>
        <w:t>lub listownie pocztą tradycyjną;</w:t>
      </w:r>
    </w:p>
    <w:p w14:paraId="0535BA60" w14:textId="189E3FB4" w:rsidR="009D68D0" w:rsidRPr="009D68D0" w:rsidRDefault="009D68D0" w:rsidP="009D68D0">
      <w:pPr>
        <w:numPr>
          <w:ilvl w:val="1"/>
          <w:numId w:val="1"/>
        </w:numPr>
        <w:tabs>
          <w:tab w:val="left" w:pos="709"/>
        </w:tabs>
        <w:spacing w:line="276" w:lineRule="auto"/>
        <w:ind w:left="709" w:right="-284" w:hanging="425"/>
        <w:jc w:val="both"/>
        <w:rPr>
          <w:rFonts w:cs="Times New Roman"/>
          <w:sz w:val="22"/>
          <w:szCs w:val="22"/>
        </w:rPr>
      </w:pPr>
      <w:r w:rsidRPr="009D68D0">
        <w:rPr>
          <w:rFonts w:cs="Times New Roman"/>
          <w:sz w:val="22"/>
          <w:szCs w:val="22"/>
        </w:rPr>
        <w:t>Pana dane osobowe będą przetwarzane w związku z realizacją złożonego przez Pana/-</w:t>
      </w:r>
      <w:proofErr w:type="spellStart"/>
      <w:r w:rsidRPr="009D68D0">
        <w:rPr>
          <w:rFonts w:cs="Times New Roman"/>
          <w:sz w:val="22"/>
          <w:szCs w:val="22"/>
        </w:rPr>
        <w:t>ią</w:t>
      </w:r>
      <w:proofErr w:type="spellEnd"/>
      <w:r w:rsidRPr="009D68D0">
        <w:rPr>
          <w:rFonts w:cs="Times New Roman"/>
          <w:sz w:val="22"/>
          <w:szCs w:val="22"/>
        </w:rPr>
        <w:t xml:space="preserve"> wniosku o przyznanie bonu</w:t>
      </w:r>
      <w:r>
        <w:rPr>
          <w:rFonts w:cs="Times New Roman"/>
          <w:sz w:val="22"/>
          <w:szCs w:val="22"/>
        </w:rPr>
        <w:t xml:space="preserve"> </w:t>
      </w:r>
      <w:r w:rsidRPr="009D68D0">
        <w:rPr>
          <w:rFonts w:cs="Times New Roman"/>
          <w:sz w:val="22"/>
          <w:szCs w:val="22"/>
        </w:rPr>
        <w:t>energetycznego</w:t>
      </w:r>
      <w:r>
        <w:rPr>
          <w:rFonts w:cs="Times New Roman"/>
          <w:sz w:val="22"/>
          <w:szCs w:val="22"/>
        </w:rPr>
        <w:t>.</w:t>
      </w:r>
    </w:p>
    <w:p w14:paraId="37AFF203" w14:textId="61A8910C" w:rsidR="009D68D0" w:rsidRPr="009D68D0" w:rsidRDefault="00932864" w:rsidP="009D68D0">
      <w:pPr>
        <w:numPr>
          <w:ilvl w:val="1"/>
          <w:numId w:val="1"/>
        </w:numPr>
        <w:tabs>
          <w:tab w:val="left" w:pos="709"/>
        </w:tabs>
        <w:spacing w:line="276" w:lineRule="auto"/>
        <w:ind w:left="709" w:right="-284"/>
        <w:jc w:val="both"/>
        <w:rPr>
          <w:rFonts w:cs="Times New Roman"/>
          <w:sz w:val="22"/>
          <w:szCs w:val="22"/>
        </w:rPr>
      </w:pPr>
      <w:r w:rsidRPr="007E618F">
        <w:rPr>
          <w:rFonts w:cs="Times New Roman"/>
          <w:sz w:val="22"/>
          <w:szCs w:val="22"/>
        </w:rPr>
        <w:t xml:space="preserve">Pani/Pana dane osobowe przetwarzane będą na </w:t>
      </w:r>
      <w:r w:rsidR="00631627" w:rsidRPr="007E618F">
        <w:rPr>
          <w:rFonts w:cs="Times New Roman"/>
          <w:sz w:val="22"/>
          <w:szCs w:val="22"/>
        </w:rPr>
        <w:t>podstawie</w:t>
      </w:r>
      <w:r w:rsidRPr="007E618F">
        <w:rPr>
          <w:rFonts w:cs="Times New Roman"/>
          <w:sz w:val="22"/>
          <w:szCs w:val="22"/>
        </w:rPr>
        <w:t>:</w:t>
      </w:r>
      <w:r w:rsidR="00631627" w:rsidRPr="007E618F">
        <w:rPr>
          <w:rFonts w:cs="Times New Roman"/>
          <w:sz w:val="22"/>
          <w:szCs w:val="22"/>
        </w:rPr>
        <w:t xml:space="preserve"> </w:t>
      </w:r>
      <w:r w:rsidR="009D68D0" w:rsidRPr="009D68D0">
        <w:rPr>
          <w:rFonts w:cs="Times New Roman"/>
          <w:sz w:val="22"/>
          <w:szCs w:val="22"/>
        </w:rPr>
        <w:t>6 ust. 1 lit. c) oraz 9 ust. 2 lit. b) i lit. g) RODO - przetwarzanie jest niezbędne</w:t>
      </w:r>
      <w:r w:rsidR="009D68D0">
        <w:rPr>
          <w:rFonts w:cs="Times New Roman"/>
          <w:sz w:val="22"/>
          <w:szCs w:val="22"/>
        </w:rPr>
        <w:t xml:space="preserve"> </w:t>
      </w:r>
      <w:r w:rsidR="009D68D0" w:rsidRPr="009D68D0">
        <w:rPr>
          <w:rFonts w:cs="Times New Roman"/>
          <w:sz w:val="22"/>
          <w:szCs w:val="22"/>
        </w:rPr>
        <w:t>do wypełnienia obowiązku prawnego ciążącego na administratorze - w związku z ustawą z dnia 23 maja 2024 r. o bonie</w:t>
      </w:r>
      <w:r w:rsidR="009D68D0">
        <w:rPr>
          <w:rFonts w:cs="Times New Roman"/>
          <w:sz w:val="22"/>
          <w:szCs w:val="22"/>
        </w:rPr>
        <w:t xml:space="preserve"> </w:t>
      </w:r>
      <w:r w:rsidR="009D68D0" w:rsidRPr="009D68D0">
        <w:rPr>
          <w:rFonts w:cs="Times New Roman"/>
          <w:sz w:val="22"/>
          <w:szCs w:val="22"/>
        </w:rPr>
        <w:t>energetycznym oraz o zmianie niektórych ustaw w celu ograniczenia cen energii elektrycznej, gazu ziemnego i ciepła</w:t>
      </w:r>
      <w:r w:rsidR="009D68D0">
        <w:rPr>
          <w:rFonts w:cs="Times New Roman"/>
          <w:sz w:val="22"/>
          <w:szCs w:val="22"/>
        </w:rPr>
        <w:t xml:space="preserve"> </w:t>
      </w:r>
      <w:r w:rsidR="009D68D0" w:rsidRPr="009D68D0">
        <w:rPr>
          <w:rFonts w:cs="Times New Roman"/>
          <w:sz w:val="22"/>
          <w:szCs w:val="22"/>
        </w:rPr>
        <w:t>systemowego (</w:t>
      </w:r>
      <w:proofErr w:type="spellStart"/>
      <w:r w:rsidR="009D68D0" w:rsidRPr="009D68D0">
        <w:rPr>
          <w:rFonts w:cs="Times New Roman"/>
          <w:sz w:val="22"/>
          <w:szCs w:val="22"/>
        </w:rPr>
        <w:t>t.j</w:t>
      </w:r>
      <w:proofErr w:type="spellEnd"/>
      <w:r w:rsidR="009D68D0" w:rsidRPr="009D68D0">
        <w:rPr>
          <w:rFonts w:cs="Times New Roman"/>
          <w:sz w:val="22"/>
          <w:szCs w:val="22"/>
        </w:rPr>
        <w:t xml:space="preserve"> Dz. U. z 2024 r. poz. 859). Podstawą przetwarzania danych nie wymaganych prawem jest także art. 6 ust.</w:t>
      </w:r>
      <w:r w:rsidR="009D68D0">
        <w:rPr>
          <w:rFonts w:cs="Times New Roman"/>
          <w:sz w:val="22"/>
          <w:szCs w:val="22"/>
        </w:rPr>
        <w:t xml:space="preserve"> </w:t>
      </w:r>
      <w:r w:rsidR="009D68D0" w:rsidRPr="009D68D0">
        <w:rPr>
          <w:rFonts w:cs="Times New Roman"/>
          <w:sz w:val="22"/>
          <w:szCs w:val="22"/>
        </w:rPr>
        <w:t>1 lit. a)</w:t>
      </w:r>
      <w:r w:rsidR="005D4C34">
        <w:rPr>
          <w:rFonts w:cs="Times New Roman"/>
          <w:sz w:val="22"/>
          <w:szCs w:val="22"/>
        </w:rPr>
        <w:t xml:space="preserve"> </w:t>
      </w:r>
      <w:r w:rsidR="009D68D0" w:rsidRPr="009D68D0">
        <w:rPr>
          <w:rFonts w:cs="Times New Roman"/>
          <w:sz w:val="22"/>
          <w:szCs w:val="22"/>
        </w:rPr>
        <w:t>RODO - tj. wyrażona przez Państwa zgoda dla kategorii danych osobowych podanych dobrowolnie.</w:t>
      </w:r>
    </w:p>
    <w:p w14:paraId="6381911B" w14:textId="38FA564A" w:rsidR="00CA1227" w:rsidRPr="007E618F" w:rsidRDefault="00EF0B35" w:rsidP="007E618F">
      <w:pPr>
        <w:numPr>
          <w:ilvl w:val="1"/>
          <w:numId w:val="1"/>
        </w:numPr>
        <w:tabs>
          <w:tab w:val="left" w:pos="709"/>
        </w:tabs>
        <w:spacing w:line="276" w:lineRule="auto"/>
        <w:ind w:left="709" w:right="-284" w:hanging="425"/>
        <w:jc w:val="both"/>
        <w:rPr>
          <w:rFonts w:asciiTheme="majorBidi" w:hAnsiTheme="majorBidi" w:cstheme="majorBidi"/>
          <w:sz w:val="22"/>
          <w:szCs w:val="22"/>
        </w:rPr>
      </w:pPr>
      <w:r w:rsidRPr="007E618F">
        <w:rPr>
          <w:rFonts w:asciiTheme="majorBidi" w:hAnsiTheme="majorBidi" w:cstheme="majorBidi"/>
          <w:sz w:val="22"/>
          <w:szCs w:val="22"/>
          <w:shd w:val="clear" w:color="auto" w:fill="FFFFFF"/>
        </w:rPr>
        <w:t>Państwa dane osobowe będą przechowywane przez okres niezbędny do realizacji celów, a po tym czasie przez okres i w zakresie wymaganym przez przepisy, w tym w szczególności przez zasady określone w Instrukcji Kancelaryjnej Administratora przez okres wskazany w Jednolitym rzeczowym wykazie akt.</w:t>
      </w:r>
    </w:p>
    <w:p w14:paraId="1B6DC5E4" w14:textId="1F8C3840" w:rsidR="00932864" w:rsidRPr="007E618F" w:rsidRDefault="00631627" w:rsidP="007E618F">
      <w:pPr>
        <w:numPr>
          <w:ilvl w:val="1"/>
          <w:numId w:val="1"/>
        </w:numPr>
        <w:tabs>
          <w:tab w:val="left" w:pos="709"/>
        </w:tabs>
        <w:spacing w:line="276" w:lineRule="auto"/>
        <w:ind w:left="709" w:right="-284" w:hanging="425"/>
        <w:jc w:val="both"/>
        <w:rPr>
          <w:rFonts w:cs="Times New Roman"/>
          <w:sz w:val="22"/>
          <w:szCs w:val="22"/>
        </w:rPr>
      </w:pPr>
      <w:r w:rsidRPr="007E618F">
        <w:rPr>
          <w:rFonts w:cs="Times New Roman"/>
          <w:sz w:val="22"/>
          <w:szCs w:val="22"/>
        </w:rPr>
        <w:t>posiada Pani/Pan prawo</w:t>
      </w:r>
      <w:r w:rsidR="00932864" w:rsidRPr="007E618F">
        <w:rPr>
          <w:rFonts w:cs="Times New Roman"/>
          <w:sz w:val="22"/>
          <w:szCs w:val="22"/>
        </w:rPr>
        <w:t xml:space="preserve"> do</w:t>
      </w:r>
      <w:r w:rsidRPr="007E618F">
        <w:rPr>
          <w:rFonts w:cs="Times New Roman"/>
          <w:sz w:val="22"/>
          <w:szCs w:val="22"/>
        </w:rPr>
        <w:t xml:space="preserve">: </w:t>
      </w:r>
    </w:p>
    <w:p w14:paraId="5BF3EC06" w14:textId="0E11EDBD" w:rsidR="00932864" w:rsidRPr="007E618F" w:rsidRDefault="00631627" w:rsidP="007E618F">
      <w:pPr>
        <w:pStyle w:val="Akapitzlist"/>
        <w:numPr>
          <w:ilvl w:val="0"/>
          <w:numId w:val="2"/>
        </w:numPr>
        <w:tabs>
          <w:tab w:val="left" w:pos="709"/>
        </w:tabs>
        <w:spacing w:before="0" w:line="276" w:lineRule="auto"/>
        <w:ind w:left="993" w:right="-284" w:hanging="284"/>
        <w:rPr>
          <w:rFonts w:asciiTheme="majorBidi" w:hAnsiTheme="majorBidi" w:cstheme="majorBidi"/>
          <w:lang w:val="pl-PL"/>
        </w:rPr>
      </w:pPr>
      <w:r w:rsidRPr="007E618F">
        <w:rPr>
          <w:rFonts w:asciiTheme="majorBidi" w:hAnsiTheme="majorBidi" w:cstheme="majorBidi"/>
          <w:lang w:val="pl-PL"/>
        </w:rPr>
        <w:t>dostępu do swoich danych osobowych</w:t>
      </w:r>
    </w:p>
    <w:p w14:paraId="5470A310" w14:textId="37B297F8" w:rsidR="00631627" w:rsidRPr="007E618F" w:rsidRDefault="00631627" w:rsidP="007E618F">
      <w:pPr>
        <w:pStyle w:val="Akapitzlist"/>
        <w:numPr>
          <w:ilvl w:val="0"/>
          <w:numId w:val="2"/>
        </w:numPr>
        <w:tabs>
          <w:tab w:val="left" w:pos="709"/>
        </w:tabs>
        <w:spacing w:before="0" w:line="276" w:lineRule="auto"/>
        <w:ind w:left="993" w:right="-284" w:hanging="284"/>
        <w:rPr>
          <w:rFonts w:asciiTheme="majorBidi" w:hAnsiTheme="majorBidi" w:cstheme="majorBidi"/>
          <w:lang w:val="pl-PL"/>
        </w:rPr>
      </w:pPr>
      <w:r w:rsidRPr="007E618F">
        <w:rPr>
          <w:rFonts w:asciiTheme="majorBidi" w:hAnsiTheme="majorBidi" w:cstheme="majorBidi"/>
          <w:lang w:val="pl-PL"/>
        </w:rPr>
        <w:t>sprostowania;</w:t>
      </w:r>
    </w:p>
    <w:p w14:paraId="002C6FD6" w14:textId="60DA2E58" w:rsidR="00631627" w:rsidRPr="007E618F" w:rsidRDefault="00631627" w:rsidP="007E618F">
      <w:pPr>
        <w:pStyle w:val="Akapitzlist"/>
        <w:numPr>
          <w:ilvl w:val="0"/>
          <w:numId w:val="2"/>
        </w:numPr>
        <w:tabs>
          <w:tab w:val="left" w:pos="709"/>
        </w:tabs>
        <w:spacing w:before="0" w:line="276" w:lineRule="auto"/>
        <w:ind w:left="993" w:right="-284" w:hanging="284"/>
        <w:rPr>
          <w:rFonts w:asciiTheme="majorBidi" w:hAnsiTheme="majorBidi" w:cstheme="majorBidi"/>
          <w:lang w:val="pl-PL"/>
        </w:rPr>
      </w:pPr>
      <w:r w:rsidRPr="007E618F">
        <w:rPr>
          <w:rFonts w:asciiTheme="majorBidi" w:hAnsiTheme="majorBidi" w:cstheme="majorBidi"/>
          <w:lang w:val="pl-PL"/>
        </w:rPr>
        <w:t xml:space="preserve">wniesienia skargi do organu nadzorczego, którym jest Prezes Urzędu Ochrony Danych Osobowych; </w:t>
      </w:r>
    </w:p>
    <w:p w14:paraId="7C074781" w14:textId="54E79822" w:rsidR="00C8296F" w:rsidRPr="007E618F" w:rsidRDefault="00932864" w:rsidP="007E618F">
      <w:pPr>
        <w:pStyle w:val="Akapitzlist"/>
        <w:numPr>
          <w:ilvl w:val="1"/>
          <w:numId w:val="1"/>
        </w:numPr>
        <w:spacing w:before="0" w:line="276" w:lineRule="auto"/>
        <w:ind w:left="709" w:right="-284" w:hanging="425"/>
        <w:rPr>
          <w:rFonts w:ascii="Times New Roman" w:eastAsia="SimSun" w:hAnsi="Times New Roman" w:cs="Times New Roman"/>
          <w:lang w:val="pl-PL" w:bidi="hi-IN"/>
        </w:rPr>
      </w:pPr>
      <w:r w:rsidRPr="007E618F">
        <w:rPr>
          <w:rFonts w:ascii="Times New Roman" w:eastAsia="SimSun" w:hAnsi="Times New Roman" w:cs="Times New Roman"/>
          <w:lang w:val="pl-PL" w:bidi="hi-IN"/>
        </w:rPr>
        <w:t>Pani / Pana dane osobowe nie będą przekazywane do państwa trzeciego lub organizacji międzynarodowej</w:t>
      </w:r>
      <w:r w:rsidR="00C8296F" w:rsidRPr="007E618F">
        <w:rPr>
          <w:rFonts w:ascii="Times New Roman" w:eastAsia="SimSun" w:hAnsi="Times New Roman" w:cs="Times New Roman"/>
          <w:lang w:val="pl-PL" w:bidi="hi-IN"/>
        </w:rPr>
        <w:t>;</w:t>
      </w:r>
    </w:p>
    <w:p w14:paraId="53C43701" w14:textId="3DDEC558" w:rsidR="00C8296F" w:rsidRPr="007E618F" w:rsidRDefault="00C8296F" w:rsidP="007E618F">
      <w:pPr>
        <w:pStyle w:val="Akapitzlist"/>
        <w:numPr>
          <w:ilvl w:val="1"/>
          <w:numId w:val="1"/>
        </w:numPr>
        <w:spacing w:before="0" w:line="276" w:lineRule="auto"/>
        <w:ind w:left="709" w:right="-284" w:hanging="425"/>
        <w:rPr>
          <w:rFonts w:ascii="Times New Roman" w:eastAsia="SimSun" w:hAnsi="Times New Roman" w:cs="Times New Roman"/>
          <w:lang w:val="pl-PL" w:bidi="hi-IN"/>
        </w:rPr>
      </w:pPr>
      <w:r w:rsidRPr="007E618F">
        <w:rPr>
          <w:rFonts w:ascii="Times New Roman" w:hAnsi="Times New Roman" w:cs="Times New Roman"/>
          <w:color w:val="000000"/>
          <w:lang w:val="pl-PL"/>
        </w:rPr>
        <w:t xml:space="preserve">Odbiorcami Państwa danych osobowych mogą </w:t>
      </w:r>
      <w:r w:rsidRPr="007E618F">
        <w:rPr>
          <w:rFonts w:ascii="Times New Roman" w:hAnsi="Times New Roman" w:cs="Times New Roman"/>
          <w:lang w:val="pl-PL"/>
        </w:rPr>
        <w:t>być m.in.: Poczta Polska S.A. w przypadku prowadzenia korespondencji, bank, podmioty, osoby świadczące dla Administratora usługi prawne, informatyczne oraz organy publiczne i inni odbiorcy legitymujący się podstawą prawną w pozyskaniu danych osobowych. Szczegółowe dane dotyczące odbiorców można uzyskać kontaktując się z Administratorem;</w:t>
      </w:r>
    </w:p>
    <w:p w14:paraId="43CB221C" w14:textId="04459239" w:rsidR="00631627" w:rsidRPr="007E618F" w:rsidRDefault="00631627" w:rsidP="007E618F">
      <w:pPr>
        <w:pStyle w:val="Akapitzlist"/>
        <w:numPr>
          <w:ilvl w:val="1"/>
          <w:numId w:val="1"/>
        </w:numPr>
        <w:spacing w:before="0" w:line="276" w:lineRule="auto"/>
        <w:ind w:left="709" w:right="-284" w:hanging="425"/>
        <w:rPr>
          <w:rFonts w:ascii="Times New Roman" w:eastAsia="SimSun" w:hAnsi="Times New Roman" w:cs="Times New Roman"/>
          <w:lang w:val="pl-PL" w:bidi="hi-IN"/>
        </w:rPr>
      </w:pPr>
      <w:r w:rsidRPr="007E618F">
        <w:rPr>
          <w:rFonts w:ascii="Times New Roman" w:hAnsi="Times New Roman" w:cs="Times New Roman"/>
          <w:lang w:val="pl-PL"/>
        </w:rPr>
        <w:t xml:space="preserve">podanie przez Pana/Panią danych osobowych jest warunkiem ustawowym, będącym skutkiem realizacji obowiązków wynikających z przepisów prawa. </w:t>
      </w:r>
    </w:p>
    <w:p w14:paraId="62E85CF2" w14:textId="77777777" w:rsidR="00631627" w:rsidRPr="007E618F" w:rsidRDefault="00631627" w:rsidP="007E618F">
      <w:pPr>
        <w:pStyle w:val="Akapitzlist"/>
        <w:tabs>
          <w:tab w:val="left" w:pos="284"/>
          <w:tab w:val="left" w:pos="426"/>
        </w:tabs>
        <w:spacing w:before="0" w:line="276" w:lineRule="auto"/>
        <w:ind w:left="0" w:right="-284"/>
        <w:rPr>
          <w:rFonts w:ascii="Times New Roman" w:hAnsi="Times New Roman" w:cs="Times New Roman"/>
          <w:lang w:val="pl-PL"/>
        </w:rPr>
      </w:pPr>
    </w:p>
    <w:p w14:paraId="074290CD" w14:textId="77777777" w:rsidR="00631627" w:rsidRPr="007E618F" w:rsidRDefault="00631627" w:rsidP="007E618F">
      <w:pPr>
        <w:pStyle w:val="Akapitzlist"/>
        <w:tabs>
          <w:tab w:val="left" w:pos="284"/>
          <w:tab w:val="left" w:pos="426"/>
        </w:tabs>
        <w:spacing w:before="0" w:line="276" w:lineRule="auto"/>
        <w:ind w:left="0" w:right="-284"/>
        <w:rPr>
          <w:rFonts w:ascii="Times New Roman" w:hAnsi="Times New Roman" w:cs="Times New Roman"/>
          <w:lang w:val="pl-PL"/>
        </w:rPr>
      </w:pPr>
    </w:p>
    <w:p w14:paraId="1FB9B6A1" w14:textId="77777777" w:rsidR="00631627" w:rsidRPr="007E618F" w:rsidRDefault="00631627" w:rsidP="007E618F">
      <w:pPr>
        <w:pStyle w:val="Akapitzlist"/>
        <w:tabs>
          <w:tab w:val="left" w:pos="284"/>
          <w:tab w:val="left" w:pos="426"/>
        </w:tabs>
        <w:spacing w:before="0" w:line="276" w:lineRule="auto"/>
        <w:ind w:left="0" w:right="-284"/>
        <w:rPr>
          <w:rFonts w:ascii="Times New Roman" w:hAnsi="Times New Roman" w:cs="Times New Roman"/>
          <w:lang w:val="pl-PL"/>
        </w:rPr>
      </w:pPr>
    </w:p>
    <w:p w14:paraId="092E3BE7" w14:textId="02321F14" w:rsidR="00867DA6" w:rsidRPr="007E618F" w:rsidRDefault="00867DA6" w:rsidP="007E618F">
      <w:pPr>
        <w:spacing w:line="276" w:lineRule="auto"/>
        <w:ind w:right="-284"/>
        <w:jc w:val="right"/>
        <w:rPr>
          <w:rFonts w:cs="Times New Roman"/>
          <w:sz w:val="22"/>
          <w:szCs w:val="22"/>
        </w:rPr>
      </w:pPr>
      <w:r w:rsidRPr="007E618F">
        <w:rPr>
          <w:rFonts w:cs="Times New Roman"/>
          <w:sz w:val="22"/>
          <w:szCs w:val="22"/>
        </w:rPr>
        <w:t>Potwierdzam zapoznanie z klauzulą</w:t>
      </w:r>
      <w:r w:rsidR="007E618F">
        <w:rPr>
          <w:rFonts w:cs="Times New Roman"/>
          <w:sz w:val="22"/>
          <w:szCs w:val="22"/>
        </w:rPr>
        <w:t>:</w:t>
      </w:r>
    </w:p>
    <w:p w14:paraId="5C11212A" w14:textId="77777777" w:rsidR="00867DA6" w:rsidRPr="007E618F" w:rsidRDefault="00867DA6" w:rsidP="007E618F">
      <w:pPr>
        <w:spacing w:line="276" w:lineRule="auto"/>
        <w:ind w:right="-284"/>
        <w:rPr>
          <w:rFonts w:cs="Times New Roman"/>
          <w:sz w:val="22"/>
          <w:szCs w:val="22"/>
        </w:rPr>
      </w:pPr>
    </w:p>
    <w:p w14:paraId="18323A00" w14:textId="77777777" w:rsidR="00867DA6" w:rsidRPr="007E618F" w:rsidRDefault="00867DA6" w:rsidP="007E618F">
      <w:pPr>
        <w:spacing w:line="276" w:lineRule="auto"/>
        <w:ind w:right="-284"/>
        <w:jc w:val="right"/>
        <w:rPr>
          <w:rFonts w:cs="Times New Roman"/>
          <w:sz w:val="22"/>
          <w:szCs w:val="22"/>
        </w:rPr>
      </w:pPr>
      <w:r w:rsidRPr="007E618F">
        <w:rPr>
          <w:rFonts w:cs="Times New Roman"/>
          <w:sz w:val="22"/>
          <w:szCs w:val="22"/>
        </w:rPr>
        <w:t>………………………………………….</w:t>
      </w:r>
    </w:p>
    <w:p w14:paraId="0D0AA233" w14:textId="47203D2D" w:rsidR="00A40FD3" w:rsidRPr="007E618F" w:rsidRDefault="00867DA6" w:rsidP="007E618F">
      <w:pPr>
        <w:spacing w:line="276" w:lineRule="auto"/>
        <w:ind w:right="-284"/>
        <w:rPr>
          <w:rFonts w:cs="Times New Roman"/>
          <w:sz w:val="22"/>
          <w:szCs w:val="22"/>
        </w:rPr>
      </w:pPr>
      <w:r w:rsidRPr="007E618F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    (podpis strony)</w:t>
      </w:r>
    </w:p>
    <w:sectPr w:rsidR="00A40FD3" w:rsidRPr="007E6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, '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1BAC"/>
    <w:multiLevelType w:val="multilevel"/>
    <w:tmpl w:val="9E9C73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941C0A"/>
    <w:multiLevelType w:val="hybridMultilevel"/>
    <w:tmpl w:val="BD4208E2"/>
    <w:lvl w:ilvl="0" w:tplc="04150017">
      <w:start w:val="1"/>
      <w:numFmt w:val="lowerLetter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" w15:restartNumberingAfterBreak="0">
    <w:nsid w:val="68124685"/>
    <w:multiLevelType w:val="multilevel"/>
    <w:tmpl w:val="A90A6930"/>
    <w:styleLink w:val="WW8Num10"/>
    <w:lvl w:ilvl="0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ind w:left="1361" w:hanging="340"/>
      </w:pPr>
      <w:rPr>
        <w:color w:val="000000"/>
        <w:lang w:val="pl-PL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eastAsia="TimesNewRomanPS-BoldMT, 'Times" w:cs="TimesNewRomanPS-BoldMT, 'Times"/>
        <w:color w:val="000000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eastAsia="TimesNewRomanPS-BoldMT, 'Times" w:cs="TimesNewRomanPS-BoldMT, 'Times"/>
        <w:color w:val="000000"/>
      </w:rPr>
    </w:lvl>
    <w:lvl w:ilvl="4">
      <w:start w:val="1"/>
      <w:numFmt w:val="decimal"/>
      <w:lvlText w:val="%5."/>
      <w:lvlJc w:val="left"/>
      <w:pPr>
        <w:ind w:left="2520" w:hanging="360"/>
      </w:pPr>
      <w:rPr>
        <w:rFonts w:eastAsia="TimesNewRomanPS-BoldMT, 'Times" w:cs="TimesNewRomanPS-BoldMT, 'Times"/>
        <w:color w:val="000000"/>
      </w:rPr>
    </w:lvl>
    <w:lvl w:ilvl="5">
      <w:start w:val="1"/>
      <w:numFmt w:val="decimal"/>
      <w:lvlText w:val="%6."/>
      <w:lvlJc w:val="left"/>
      <w:pPr>
        <w:ind w:left="2880" w:hanging="360"/>
      </w:pPr>
      <w:rPr>
        <w:rFonts w:eastAsia="TimesNewRomanPS-BoldMT, 'Times" w:cs="TimesNewRomanPS-BoldMT, 'Times"/>
        <w:color w:val="000000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eastAsia="TimesNewRomanPS-BoldMT, 'Times" w:cs="TimesNewRomanPS-BoldMT, 'Times"/>
        <w:color w:val="000000"/>
      </w:rPr>
    </w:lvl>
    <w:lvl w:ilvl="7">
      <w:start w:val="1"/>
      <w:numFmt w:val="decimal"/>
      <w:lvlText w:val="%8."/>
      <w:lvlJc w:val="left"/>
      <w:pPr>
        <w:ind w:left="3600" w:hanging="360"/>
      </w:pPr>
      <w:rPr>
        <w:rFonts w:eastAsia="TimesNewRomanPS-BoldMT, 'Times" w:cs="TimesNewRomanPS-BoldMT, 'Times"/>
        <w:color w:val="000000"/>
      </w:rPr>
    </w:lvl>
    <w:lvl w:ilvl="8">
      <w:start w:val="1"/>
      <w:numFmt w:val="decimal"/>
      <w:lvlText w:val="%9."/>
      <w:lvlJc w:val="left"/>
      <w:pPr>
        <w:ind w:left="3960" w:hanging="360"/>
      </w:pPr>
      <w:rPr>
        <w:rFonts w:eastAsia="TimesNewRomanPS-BoldMT, 'Times" w:cs="TimesNewRomanPS-BoldMT, 'Times"/>
        <w:color w:val="000000"/>
      </w:rPr>
    </w:lvl>
  </w:abstractNum>
  <w:num w:numId="1" w16cid:durableId="97649135">
    <w:abstractNumId w:val="2"/>
    <w:lvlOverride w:ilvl="0">
      <w:lvl w:ilvl="0">
        <w:start w:val="1"/>
        <w:numFmt w:val="decimal"/>
        <w:lvlText w:val="%1)"/>
        <w:lvlJc w:val="left"/>
        <w:pPr>
          <w:ind w:left="1080" w:hanging="360"/>
        </w:pPr>
        <w:rPr>
          <w:b w:val="0"/>
          <w:color w:val="000000"/>
        </w:rPr>
      </w:lvl>
    </w:lvlOverride>
  </w:num>
  <w:num w:numId="2" w16cid:durableId="1704788865">
    <w:abstractNumId w:val="1"/>
  </w:num>
  <w:num w:numId="3" w16cid:durableId="1002125582">
    <w:abstractNumId w:val="0"/>
  </w:num>
  <w:num w:numId="4" w16cid:durableId="1595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27"/>
    <w:rsid w:val="00202596"/>
    <w:rsid w:val="002A1CB2"/>
    <w:rsid w:val="003C4176"/>
    <w:rsid w:val="004A77F3"/>
    <w:rsid w:val="005D4C34"/>
    <w:rsid w:val="00631627"/>
    <w:rsid w:val="00741F02"/>
    <w:rsid w:val="007E3C3A"/>
    <w:rsid w:val="007E618F"/>
    <w:rsid w:val="00867DA6"/>
    <w:rsid w:val="008C08C3"/>
    <w:rsid w:val="00932864"/>
    <w:rsid w:val="0095775C"/>
    <w:rsid w:val="009D68D0"/>
    <w:rsid w:val="00A3549B"/>
    <w:rsid w:val="00A40FD3"/>
    <w:rsid w:val="00A8001E"/>
    <w:rsid w:val="00B01033"/>
    <w:rsid w:val="00B432C1"/>
    <w:rsid w:val="00BD2871"/>
    <w:rsid w:val="00C23817"/>
    <w:rsid w:val="00C8296F"/>
    <w:rsid w:val="00CA1227"/>
    <w:rsid w:val="00CC7119"/>
    <w:rsid w:val="00EF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8CD3"/>
  <w15:chartTrackingRefBased/>
  <w15:docId w15:val="{119C45BE-B5C5-4F96-81FF-440D5C24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6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link w:val="StandarduserZnak"/>
    <w:rsid w:val="0063162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Standarduser"/>
    <w:uiPriority w:val="34"/>
    <w:qFormat/>
    <w:rsid w:val="00631627"/>
    <w:pPr>
      <w:spacing w:before="120"/>
      <w:ind w:left="720" w:firstLine="357"/>
      <w:jc w:val="both"/>
    </w:pPr>
    <w:rPr>
      <w:rFonts w:ascii="Calibri" w:hAnsi="Calibri" w:cs="Calibri"/>
      <w:sz w:val="22"/>
      <w:szCs w:val="22"/>
      <w:lang w:val="en-US"/>
    </w:rPr>
  </w:style>
  <w:style w:type="numbering" w:customStyle="1" w:styleId="WW8Num10">
    <w:name w:val="WW8Num10"/>
    <w:basedOn w:val="Bezlisty"/>
    <w:rsid w:val="00631627"/>
    <w:pPr>
      <w:numPr>
        <w:numId w:val="4"/>
      </w:numPr>
    </w:pPr>
  </w:style>
  <w:style w:type="character" w:customStyle="1" w:styleId="StandarduserZnak">
    <w:name w:val="Standard (user) Znak"/>
    <w:link w:val="Standarduser"/>
    <w:rsid w:val="00631627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7E618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ops@bob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Krzemińska</dc:creator>
  <cp:keywords/>
  <dc:description/>
  <cp:lastModifiedBy>Agnieszka.Wypych</cp:lastModifiedBy>
  <cp:revision>4</cp:revision>
  <cp:lastPrinted>2024-04-24T06:28:00Z</cp:lastPrinted>
  <dcterms:created xsi:type="dcterms:W3CDTF">2024-07-23T12:06:00Z</dcterms:created>
  <dcterms:modified xsi:type="dcterms:W3CDTF">2024-07-23T13:05:00Z</dcterms:modified>
</cp:coreProperties>
</file>